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C4C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6795C91D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78513EA4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5FDD0300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906B8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7139405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52228C2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A826301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71D16F9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20720BB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7F6A58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11F8597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154C09B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B6DD079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6EE3ADD0" w14:textId="77777777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2F8FE825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EC9965A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699DC67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7A92FDC" w14:textId="77777777" w:rsidR="00FD043A" w:rsidRDefault="00FD043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DFFF5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(В2)»</w:t>
      </w:r>
    </w:p>
    <w:p w14:paraId="28714F91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14:paraId="1E06474B" w14:textId="77777777" w:rsidR="00F93155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71E9C50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037E9D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12D0B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8DE0719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8C3256B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F63D2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F2542F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879344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14:paraId="432969C0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14:paraId="26CAC09F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4B4C4D62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41763A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616FCD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80AF86C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E8FEE8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087E28C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80AEDA6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64BDC83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5753F3" w14:textId="06B1A3E4" w:rsidR="0053756C" w:rsidRPr="00FD043A" w:rsidRDefault="00F93155" w:rsidP="00FD04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C13B02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5C3C5A4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125F6CAC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71D8BC07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24591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C238A3E" w14:textId="77777777" w:rsidR="0053756C" w:rsidRDefault="0053756C" w:rsidP="00D15EB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A7B39B3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616551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77788D5E" w14:textId="71DADA6A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C13B02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66D4512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7A39FE5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1DDF19C9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12ED0745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A3C8DF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01F743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1BACF0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6A61AD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D6059E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662C3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EBB1B6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B1683E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9CEEDC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285330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B045D4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7C3C2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1D3EB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AFC17C6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28D53B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D890B28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4D7DC563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D0A483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14:paraId="3E8183B4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09A677DF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51539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4FFCC4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344D6BA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FD043A" w:rsidRPr="00FD043A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FD043A" w:rsidRPr="00FD043A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14:paraId="1927E307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14:paraId="2A3D329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14:paraId="08CAF41F" w14:textId="77777777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14:paraId="6D040940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EE3BABC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17F9A1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14:paraId="6747050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14:paraId="2A989883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B1FB18E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EB77DE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69624CF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7B2FD7A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14:paraId="7572054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14:paraId="3241515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0ED9E9F2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14:paraId="58F0A80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14:paraId="236A05F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573487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AEF8FC" w14:textId="77777777"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2D929E89" w14:textId="77777777" w:rsidR="00FD043A" w:rsidRDefault="00FD043A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D8B01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proofErr w:type="gramStart"/>
      <w:r w:rsidR="003414B8" w:rsidRPr="001715D2">
        <w:rPr>
          <w:rFonts w:ascii="Times New Roman" w:hAnsi="Times New Roman"/>
          <w:sz w:val="28"/>
          <w:szCs w:val="28"/>
          <w:lang w:val="ru-RU"/>
        </w:rPr>
        <w:t>3</w:t>
      </w:r>
      <w:r w:rsidRPr="00FD043A">
        <w:rPr>
          <w:rFonts w:ascii="Times New Roman" w:hAnsi="Times New Roman"/>
          <w:sz w:val="28"/>
          <w:szCs w:val="28"/>
          <w:lang w:val="ru-RU"/>
        </w:rPr>
        <w:t xml:space="preserve">  курса</w:t>
      </w:r>
      <w:proofErr w:type="gramEnd"/>
      <w:r w:rsidRPr="00FD043A">
        <w:rPr>
          <w:rFonts w:ascii="Times New Roman" w:hAnsi="Times New Roman"/>
          <w:sz w:val="28"/>
          <w:szCs w:val="28"/>
          <w:lang w:val="ru-RU"/>
        </w:rPr>
        <w:t xml:space="preserve"> будут проходить с  декабря по  январь.</w:t>
      </w:r>
    </w:p>
    <w:p w14:paraId="4FE7E5F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6D90B1" w14:textId="77777777" w:rsidR="00C70D88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1C54A1FB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D6DF3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3D3FCE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C595FA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179759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16112B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9D5E50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37E5AD" w14:textId="77777777" w:rsidR="00FD043A" w:rsidRPr="00D15EB7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D15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5672E3A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10956F2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FD5854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4D65EBE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5A17B5D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5.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große Städte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in Kasachstan.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AA8BAEC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617CF3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2A747460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0A15E17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9.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hervorragende Persönlichkeiten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>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9A382A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70D91D6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449201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460734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3329C9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7AD4E9A" w14:textId="77777777" w:rsidR="00FD043A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</w:p>
    <w:p w14:paraId="2EAD4150" w14:textId="77777777" w:rsidR="00D15EB7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47AF6BF5" w14:textId="77777777" w:rsidR="00FD043A" w:rsidRPr="003414B8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FD043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2FCD844D" w14:textId="77777777" w:rsidR="00D15EB7" w:rsidRPr="00FD043A" w:rsidRDefault="00D15EB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7A593FD5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Präpositionen Dativ und Akkusativ. Verben stellen/stehen, legen/liegen. Das Verb lassen.</w:t>
      </w:r>
    </w:p>
    <w:p w14:paraId="4CF2C19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Reflexivverben. Deklination der Adjektive. Steigerungsstufen der Adjektive und Adverbien.</w:t>
      </w:r>
    </w:p>
    <w:p w14:paraId="17FAB25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Futur I (Zukunft). Futur II (vo</w:t>
      </w:r>
      <w:r>
        <w:rPr>
          <w:rFonts w:ascii="Times New Roman" w:hAnsi="Times New Roman"/>
          <w:sz w:val="28"/>
          <w:szCs w:val="28"/>
          <w:lang w:val="de-DE"/>
        </w:rPr>
        <w:t>llendete Zukunft). Hilfsverben.</w:t>
      </w:r>
      <w:r w:rsidRPr="003414B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5EB7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0797F18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Kasus und Deklination der Substantive.</w:t>
      </w:r>
    </w:p>
    <w:p w14:paraId="6B194D3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14:paraId="44B3FEE9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14:paraId="484718DF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6A91EFE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Adjektive.  Die Endungen von Adjektiven. Attributive Adjektive, prädikative Adjektive und adverbiale Adjektive. Adjektive steigern. Arten von Konjunktionen. Kommawörter. Satzreihe.</w:t>
      </w:r>
    </w:p>
    <w:p w14:paraId="7BACBF3D" w14:textId="77777777" w:rsidR="00272B2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Grundformen der Verben.</w:t>
      </w:r>
    </w:p>
    <w:p w14:paraId="2D3176F4" w14:textId="77777777" w:rsidR="00272B27" w:rsidRPr="00D15EB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5DAD48C7" w14:textId="77777777" w:rsidR="00272B27" w:rsidRPr="00D15EB7" w:rsidRDefault="00272B2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BCDE7D6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14:paraId="0543EC04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14:paraId="19C1FED1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14:paraId="42595598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14:paraId="78356E8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34DD0CE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D15EB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70B4F"/>
    <w:rsid w:val="00103D9D"/>
    <w:rsid w:val="001715D2"/>
    <w:rsid w:val="00272B27"/>
    <w:rsid w:val="003414B8"/>
    <w:rsid w:val="0053756C"/>
    <w:rsid w:val="00593811"/>
    <w:rsid w:val="007F06C0"/>
    <w:rsid w:val="00801581"/>
    <w:rsid w:val="008719BF"/>
    <w:rsid w:val="00C13B02"/>
    <w:rsid w:val="00C70D88"/>
    <w:rsid w:val="00CA75CE"/>
    <w:rsid w:val="00CB653B"/>
    <w:rsid w:val="00D058D8"/>
    <w:rsid w:val="00D15EB7"/>
    <w:rsid w:val="00EA6CE5"/>
    <w:rsid w:val="00EC71BE"/>
    <w:rsid w:val="00EE5EED"/>
    <w:rsid w:val="00F93155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8D8"/>
  <w15:docId w15:val="{30872D31-E860-4F6A-B1EE-BB03862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2023-08-25T12:57:00Z</dcterms:created>
  <dcterms:modified xsi:type="dcterms:W3CDTF">2023-08-25T12:57:00Z</dcterms:modified>
</cp:coreProperties>
</file>